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88" w:rsidRPr="00CC6EE4" w:rsidRDefault="00B31688" w:rsidP="00B31688">
      <w:pPr>
        <w:tabs>
          <w:tab w:val="left" w:pos="576"/>
        </w:tabs>
        <w:rPr>
          <w:rFonts w:asciiTheme="minorHAnsi" w:hAnsiTheme="minorHAnsi" w:cstheme="minorHAnsi"/>
          <w:sz w:val="22"/>
          <w:szCs w:val="22"/>
        </w:rPr>
      </w:pPr>
      <w:r w:rsidRPr="00CC6EE4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6733C0E" wp14:editId="0DD38E4D">
                <wp:simplePos x="0" y="0"/>
                <wp:positionH relativeFrom="column">
                  <wp:posOffset>-143789</wp:posOffset>
                </wp:positionH>
                <wp:positionV relativeFrom="paragraph">
                  <wp:posOffset>-41580</wp:posOffset>
                </wp:positionV>
                <wp:extent cx="0" cy="8763610"/>
                <wp:effectExtent l="19050" t="0" r="1905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6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F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3pt;margin-top:-3.25pt;width:0;height:69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" strokecolor="#0000c0" strokeweight="2.25pt">
                <v:shadow color="#ccc"/>
              </v:shape>
            </w:pict>
          </mc:Fallback>
        </mc:AlternateContent>
      </w:r>
    </w:p>
    <w:p w:rsidR="005D082C" w:rsidRDefault="005D082C" w:rsidP="005D082C">
      <w:pPr>
        <w:jc w:val="center"/>
        <w:rPr>
          <w:rFonts w:asciiTheme="minorHAnsi" w:hAnsiTheme="minorHAnsi" w:cstheme="minorHAnsi"/>
          <w:b/>
        </w:rPr>
      </w:pPr>
      <w:r w:rsidRPr="005D082C">
        <w:rPr>
          <w:rFonts w:asciiTheme="minorHAnsi" w:hAnsiTheme="minorHAnsi" w:cstheme="minorHAnsi"/>
          <w:b/>
        </w:rPr>
        <w:t>P&amp;C Fete Class</w:t>
      </w:r>
      <w:r>
        <w:rPr>
          <w:rFonts w:asciiTheme="minorHAnsi" w:hAnsiTheme="minorHAnsi" w:cstheme="minorHAnsi"/>
          <w:b/>
        </w:rPr>
        <w:t xml:space="preserve"> Donations</w:t>
      </w:r>
    </w:p>
    <w:p w:rsidR="005D082C" w:rsidRPr="005D082C" w:rsidRDefault="005D082C" w:rsidP="005D082C">
      <w:pPr>
        <w:jc w:val="center"/>
        <w:rPr>
          <w:rFonts w:asciiTheme="minorHAnsi" w:hAnsiTheme="minorHAnsi" w:cstheme="minorHAnsi"/>
          <w:b/>
        </w:rPr>
      </w:pPr>
    </w:p>
    <w:p w:rsidR="00CC6EE4" w:rsidRPr="00CC6EE4" w:rsidRDefault="00CC6EE4" w:rsidP="00CC6EE4">
      <w:pPr>
        <w:rPr>
          <w:rFonts w:asciiTheme="minorHAnsi" w:hAnsiTheme="minorHAnsi" w:cstheme="minorHAnsi"/>
        </w:rPr>
      </w:pPr>
      <w:r w:rsidRPr="00CC6EE4">
        <w:rPr>
          <w:rFonts w:asciiTheme="minorHAnsi" w:hAnsiTheme="minorHAnsi" w:cstheme="minorHAnsi"/>
        </w:rPr>
        <w:t>Dear parents and carers,</w:t>
      </w:r>
    </w:p>
    <w:p w:rsidR="00CC6EE4" w:rsidRPr="00CC6EE4" w:rsidRDefault="00CC6EE4" w:rsidP="00CC6EE4">
      <w:pPr>
        <w:rPr>
          <w:rFonts w:asciiTheme="minorHAnsi" w:hAnsiTheme="minorHAnsi" w:cstheme="minorHAnsi"/>
        </w:rPr>
      </w:pPr>
    </w:p>
    <w:p w:rsidR="000A567C" w:rsidRDefault="00CC6EE4" w:rsidP="00CC6EE4">
      <w:pPr>
        <w:jc w:val="both"/>
        <w:rPr>
          <w:rFonts w:asciiTheme="minorHAnsi" w:hAnsiTheme="minorHAnsi" w:cstheme="minorHAnsi"/>
        </w:rPr>
      </w:pPr>
      <w:r w:rsidRPr="00CC6EE4">
        <w:rPr>
          <w:rFonts w:asciiTheme="minorHAnsi" w:hAnsiTheme="minorHAnsi" w:cstheme="minorHAnsi"/>
        </w:rPr>
        <w:t xml:space="preserve">On Saturday the </w:t>
      </w:r>
      <w:r w:rsidRPr="00CC6EE4">
        <w:rPr>
          <w:rFonts w:asciiTheme="minorHAnsi" w:hAnsiTheme="minorHAnsi" w:cstheme="minorHAnsi"/>
          <w:b/>
        </w:rPr>
        <w:t>27</w:t>
      </w:r>
      <w:r w:rsidRPr="00CC6EE4">
        <w:rPr>
          <w:rFonts w:asciiTheme="minorHAnsi" w:hAnsiTheme="minorHAnsi" w:cstheme="minorHAnsi"/>
          <w:b/>
          <w:vertAlign w:val="superscript"/>
        </w:rPr>
        <w:t>th</w:t>
      </w:r>
      <w:r w:rsidRPr="00CC6EE4">
        <w:rPr>
          <w:rFonts w:asciiTheme="minorHAnsi" w:hAnsiTheme="minorHAnsi" w:cstheme="minorHAnsi"/>
          <w:b/>
        </w:rPr>
        <w:t xml:space="preserve"> of October</w:t>
      </w:r>
      <w:r w:rsidRPr="00CC6EE4">
        <w:rPr>
          <w:rFonts w:asciiTheme="minorHAnsi" w:hAnsiTheme="minorHAnsi" w:cstheme="minorHAnsi"/>
        </w:rPr>
        <w:t xml:space="preserve"> Wallsend Public School and our P&amp;C will be hosting a school fete. The fete will be held at Wallsend Public School with the purpose of raising much needed funds for our STEM (Science, Technology, Engineering and Mathematics) programs. </w:t>
      </w:r>
    </w:p>
    <w:p w:rsidR="000A567C" w:rsidRDefault="000A567C" w:rsidP="00CC6EE4">
      <w:pPr>
        <w:jc w:val="both"/>
        <w:rPr>
          <w:rFonts w:asciiTheme="minorHAnsi" w:hAnsiTheme="minorHAnsi" w:cstheme="minorHAnsi"/>
        </w:rPr>
      </w:pPr>
    </w:p>
    <w:p w:rsidR="00CC6EE4" w:rsidRDefault="000A567C" w:rsidP="00CC6E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STEM is about the skills required to learn science, technology and mathematics, and how engineering and design processes are used to achieve an outcome or goal. </w:t>
      </w:r>
      <w:r w:rsidR="00111CAE">
        <w:rPr>
          <w:rFonts w:asciiTheme="minorHAnsi" w:hAnsiTheme="minorHAnsi" w:cstheme="minorHAnsi"/>
        </w:rPr>
        <w:t>During these lessons and programs, s</w:t>
      </w:r>
      <w:r>
        <w:rPr>
          <w:rFonts w:asciiTheme="minorHAnsi" w:hAnsiTheme="minorHAnsi" w:cstheme="minorHAnsi"/>
        </w:rPr>
        <w:t>tudents identify a problem and are encouraged to think critically and creatively to find a solution</w:t>
      </w:r>
      <w:r w:rsidR="00111CA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Through these inquiry-based approaches students are equipped with the necessary skills to succeed in future workplaces. </w:t>
      </w:r>
    </w:p>
    <w:p w:rsidR="00806085" w:rsidRDefault="00806085" w:rsidP="00B31688">
      <w:pPr>
        <w:tabs>
          <w:tab w:val="left" w:pos="576"/>
        </w:tabs>
        <w:rPr>
          <w:rFonts w:asciiTheme="minorHAnsi" w:hAnsiTheme="minorHAnsi" w:cstheme="minorHAnsi"/>
        </w:rPr>
      </w:pPr>
    </w:p>
    <w:p w:rsidR="000A567C" w:rsidRDefault="000A567C" w:rsidP="00B31688">
      <w:pPr>
        <w:tabs>
          <w:tab w:val="left" w:pos="5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class will be hosting their own stall which </w:t>
      </w:r>
      <w:r w:rsidR="008349E8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listed below. To support the organisation and success of each stall we are </w:t>
      </w:r>
      <w:r w:rsidR="00111CAE">
        <w:rPr>
          <w:rFonts w:asciiTheme="minorHAnsi" w:hAnsiTheme="minorHAnsi" w:cstheme="minorHAnsi"/>
        </w:rPr>
        <w:t>seeking</w:t>
      </w:r>
      <w:r>
        <w:rPr>
          <w:rFonts w:asciiTheme="minorHAnsi" w:hAnsiTheme="minorHAnsi" w:cstheme="minorHAnsi"/>
        </w:rPr>
        <w:t xml:space="preserve"> donations which can be taken to your child’s classroom and placed </w:t>
      </w:r>
      <w:r w:rsidR="00111CAE">
        <w:rPr>
          <w:rFonts w:asciiTheme="minorHAnsi" w:hAnsiTheme="minorHAnsi" w:cstheme="minorHAnsi"/>
        </w:rPr>
        <w:t xml:space="preserve">in the white basket. </w:t>
      </w:r>
      <w:r>
        <w:rPr>
          <w:rFonts w:asciiTheme="minorHAnsi" w:hAnsiTheme="minorHAnsi" w:cstheme="minorHAnsi"/>
        </w:rPr>
        <w:t xml:space="preserve"> </w:t>
      </w:r>
    </w:p>
    <w:p w:rsidR="008349E8" w:rsidRDefault="008349E8" w:rsidP="00B31688">
      <w:pPr>
        <w:tabs>
          <w:tab w:val="left" w:pos="576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530"/>
      </w:tblGrid>
      <w:tr w:rsidR="008349E8" w:rsidTr="0058067E">
        <w:tc>
          <w:tcPr>
            <w:tcW w:w="1696" w:type="dxa"/>
          </w:tcPr>
          <w:p w:rsidR="008349E8" w:rsidRPr="008349E8" w:rsidRDefault="008349E8" w:rsidP="008349E8">
            <w:pPr>
              <w:tabs>
                <w:tab w:val="left" w:pos="5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349E8">
              <w:rPr>
                <w:rFonts w:asciiTheme="minorHAnsi" w:hAnsi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2977" w:type="dxa"/>
          </w:tcPr>
          <w:p w:rsidR="008349E8" w:rsidRPr="008349E8" w:rsidRDefault="008349E8" w:rsidP="008349E8">
            <w:pPr>
              <w:tabs>
                <w:tab w:val="left" w:pos="5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349E8">
              <w:rPr>
                <w:rFonts w:asciiTheme="minorHAnsi" w:hAnsiTheme="minorHAnsi"/>
                <w:b/>
                <w:sz w:val="22"/>
                <w:szCs w:val="22"/>
              </w:rPr>
              <w:t>Stall</w:t>
            </w:r>
          </w:p>
        </w:tc>
        <w:tc>
          <w:tcPr>
            <w:tcW w:w="4530" w:type="dxa"/>
          </w:tcPr>
          <w:p w:rsidR="008349E8" w:rsidRPr="008349E8" w:rsidRDefault="008349E8" w:rsidP="008349E8">
            <w:pPr>
              <w:tabs>
                <w:tab w:val="left" w:pos="57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Donations required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KC</w:t>
            </w:r>
          </w:p>
        </w:tc>
        <w:tc>
          <w:tcPr>
            <w:tcW w:w="2977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Biscuit decorating </w:t>
            </w:r>
          </w:p>
        </w:tc>
        <w:tc>
          <w:tcPr>
            <w:tcW w:w="4530" w:type="dxa"/>
          </w:tcPr>
          <w:p w:rsidR="008349E8" w:rsidRDefault="007D6EF7" w:rsidP="007D6EF7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Napkins, A</w:t>
            </w:r>
            <w:r w:rsidR="008349E8">
              <w:rPr>
                <w:rFonts w:asciiTheme="minorHAnsi" w:hAnsiTheme="minorHAnsi"/>
                <w:sz w:val="22"/>
                <w:szCs w:val="22"/>
              </w:rPr>
              <w:t xml:space="preserve">rnotts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milk arrowroot </w:t>
            </w:r>
            <w:r w:rsidR="008349E8">
              <w:rPr>
                <w:rFonts w:asciiTheme="minorHAnsi" w:hAnsiTheme="minorHAnsi"/>
                <w:sz w:val="22"/>
                <w:szCs w:val="22"/>
              </w:rPr>
              <w:t>biscuits, small lollies and chocolates,</w:t>
            </w:r>
            <w:bookmarkStart w:id="0" w:name="_GoBack"/>
            <w:bookmarkEnd w:id="0"/>
            <w:r w:rsidR="00834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Betty Crocker</w:t>
            </w:r>
            <w:r w:rsidR="008349E8">
              <w:rPr>
                <w:rFonts w:asciiTheme="minorHAnsi" w:hAnsiTheme="minorHAnsi"/>
                <w:sz w:val="22"/>
                <w:szCs w:val="22"/>
              </w:rPr>
              <w:t xml:space="preserve"> icing. 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KD</w:t>
            </w:r>
          </w:p>
        </w:tc>
        <w:tc>
          <w:tcPr>
            <w:tcW w:w="2977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Cake stall</w:t>
            </w:r>
          </w:p>
        </w:tc>
        <w:tc>
          <w:tcPr>
            <w:tcW w:w="4530" w:type="dxa"/>
          </w:tcPr>
          <w:p w:rsidR="0058067E" w:rsidRPr="00111CAE" w:rsidRDefault="0058067E" w:rsidP="0058067E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Cupcakes, toffees, muffins and scones.</w:t>
            </w:r>
            <w:r w:rsidR="00111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1CAE" w:rsidRPr="00111CAE">
              <w:rPr>
                <w:rFonts w:asciiTheme="minorHAnsi" w:hAnsiTheme="minorHAnsi"/>
                <w:i/>
                <w:sz w:val="22"/>
                <w:szCs w:val="22"/>
              </w:rPr>
              <w:t xml:space="preserve">Please contact Miss Drummond if you are able to donate these items. 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</w:t>
            </w:r>
          </w:p>
        </w:tc>
        <w:tc>
          <w:tcPr>
            <w:tcW w:w="2977" w:type="dxa"/>
          </w:tcPr>
          <w:p w:rsidR="008349E8" w:rsidRDefault="00111CAE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Jelly surprise</w:t>
            </w:r>
          </w:p>
        </w:tc>
        <w:tc>
          <w:tcPr>
            <w:tcW w:w="4530" w:type="dxa"/>
          </w:tcPr>
          <w:p w:rsidR="008349E8" w:rsidRDefault="00111CAE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Jelly crystals, small lollies, plastic cups and plastic spoons.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1/2K</w:t>
            </w:r>
          </w:p>
        </w:tc>
        <w:tc>
          <w:tcPr>
            <w:tcW w:w="2977" w:type="dxa"/>
          </w:tcPr>
          <w:p w:rsidR="008349E8" w:rsidRDefault="00111CAE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Paddle pop sticks in sand</w:t>
            </w:r>
          </w:p>
        </w:tc>
        <w:tc>
          <w:tcPr>
            <w:tcW w:w="4530" w:type="dxa"/>
          </w:tcPr>
          <w:p w:rsidR="008349E8" w:rsidRDefault="00111CAE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Lollies (in wrapping) and small chocolates. 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1/2O</w:t>
            </w:r>
          </w:p>
        </w:tc>
        <w:tc>
          <w:tcPr>
            <w:tcW w:w="2977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Hot dogs</w:t>
            </w:r>
          </w:p>
        </w:tc>
        <w:tc>
          <w:tcPr>
            <w:tcW w:w="4530" w:type="dxa"/>
          </w:tcPr>
          <w:p w:rsidR="008349E8" w:rsidRDefault="0058067E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Napkins, tomato, mustard and BBQ sauce</w:t>
            </w:r>
            <w:r w:rsidR="0040545A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1/2S</w:t>
            </w:r>
          </w:p>
        </w:tc>
        <w:tc>
          <w:tcPr>
            <w:tcW w:w="2977" w:type="dxa"/>
          </w:tcPr>
          <w:p w:rsidR="008349E8" w:rsidRDefault="008349E8" w:rsidP="00B31688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Popcorn </w:t>
            </w:r>
          </w:p>
        </w:tc>
        <w:tc>
          <w:tcPr>
            <w:tcW w:w="4530" w:type="dxa"/>
          </w:tcPr>
          <w:p w:rsidR="008349E8" w:rsidRDefault="0058067E" w:rsidP="0058067E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Popcorn kernels (not the microwave packets), salt, vegetable oil and brown paper bags.  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3M</w:t>
            </w:r>
          </w:p>
        </w:tc>
        <w:tc>
          <w:tcPr>
            <w:tcW w:w="2977" w:type="dxa"/>
          </w:tcPr>
          <w:p w:rsidR="008349E8" w:rsidRDefault="00111CA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Mystery container</w:t>
            </w:r>
          </w:p>
        </w:tc>
        <w:tc>
          <w:tcPr>
            <w:tcW w:w="4530" w:type="dxa"/>
          </w:tcPr>
          <w:p w:rsidR="008349E8" w:rsidRDefault="00111CA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Lollies, chocolates, small party toys. </w:t>
            </w:r>
          </w:p>
        </w:tc>
      </w:tr>
      <w:tr w:rsidR="00111CAE" w:rsidTr="0058067E">
        <w:tc>
          <w:tcPr>
            <w:tcW w:w="1696" w:type="dxa"/>
          </w:tcPr>
          <w:p w:rsidR="00111CAE" w:rsidRDefault="00111CA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3/4S</w:t>
            </w:r>
          </w:p>
        </w:tc>
        <w:tc>
          <w:tcPr>
            <w:tcW w:w="2977" w:type="dxa"/>
          </w:tcPr>
          <w:p w:rsidR="00111CAE" w:rsidRDefault="00111CA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Ice cream spiders</w:t>
            </w:r>
          </w:p>
        </w:tc>
        <w:tc>
          <w:tcPr>
            <w:tcW w:w="4530" w:type="dxa"/>
          </w:tcPr>
          <w:p w:rsidR="00111CAE" w:rsidRDefault="00111CAE" w:rsidP="00111CAE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Fizzy drinks, vanilla ice cream, plastic cups and straws. </w:t>
            </w:r>
            <w:r w:rsidRPr="00111CAE">
              <w:rPr>
                <w:rFonts w:asciiTheme="minorHAnsi" w:hAnsiTheme="minorHAnsi"/>
                <w:i/>
                <w:sz w:val="22"/>
                <w:szCs w:val="22"/>
              </w:rPr>
              <w:t>Ice cream donations can be taken to the canteen.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3/6J</w:t>
            </w:r>
          </w:p>
        </w:tc>
        <w:tc>
          <w:tcPr>
            <w:tcW w:w="2977" w:type="dxa"/>
          </w:tcPr>
          <w:p w:rsidR="008349E8" w:rsidRDefault="00111CA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 stall</w:t>
            </w:r>
          </w:p>
        </w:tc>
        <w:tc>
          <w:tcPr>
            <w:tcW w:w="4530" w:type="dxa"/>
          </w:tcPr>
          <w:p w:rsidR="008349E8" w:rsidRDefault="00111CA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Small lollies, lollipops and chocolates.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4/5D</w:t>
            </w:r>
          </w:p>
        </w:tc>
        <w:tc>
          <w:tcPr>
            <w:tcW w:w="2977" w:type="dxa"/>
          </w:tcPr>
          <w:p w:rsidR="008349E8" w:rsidRDefault="00111CA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Pass the ball</w:t>
            </w:r>
          </w:p>
        </w:tc>
        <w:tc>
          <w:tcPr>
            <w:tcW w:w="4530" w:type="dxa"/>
          </w:tcPr>
          <w:p w:rsidR="008349E8" w:rsidRDefault="00111CA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Small lollies, lollipops and chocolates.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5/6P</w:t>
            </w:r>
          </w:p>
        </w:tc>
        <w:tc>
          <w:tcPr>
            <w:tcW w:w="2977" w:type="dxa"/>
          </w:tcPr>
          <w:p w:rsidR="008349E8" w:rsidRDefault="008349E8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Sponge splat</w:t>
            </w:r>
          </w:p>
        </w:tc>
        <w:tc>
          <w:tcPr>
            <w:tcW w:w="4530" w:type="dxa"/>
          </w:tcPr>
          <w:p w:rsidR="008349E8" w:rsidRDefault="0058067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Sponges</w:t>
            </w:r>
            <w:r w:rsidR="00111CAE">
              <w:rPr>
                <w:rFonts w:asciiTheme="minorHAnsi" w:hAnsiTheme="minorHAnsi"/>
                <w:sz w:val="22"/>
                <w:szCs w:val="22"/>
              </w:rPr>
              <w:t>, small lollies, lollipops and chocolates.</w:t>
            </w:r>
          </w:p>
        </w:tc>
      </w:tr>
      <w:tr w:rsidR="008349E8" w:rsidTr="0058067E">
        <w:tc>
          <w:tcPr>
            <w:tcW w:w="1696" w:type="dxa"/>
          </w:tcPr>
          <w:p w:rsidR="008349E8" w:rsidRDefault="008349E8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6S</w:t>
            </w:r>
          </w:p>
        </w:tc>
        <w:tc>
          <w:tcPr>
            <w:tcW w:w="2977" w:type="dxa"/>
          </w:tcPr>
          <w:p w:rsidR="008349E8" w:rsidRDefault="008349E8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Ducks in a pond</w:t>
            </w:r>
          </w:p>
        </w:tc>
        <w:tc>
          <w:tcPr>
            <w:tcW w:w="4530" w:type="dxa"/>
          </w:tcPr>
          <w:p w:rsidR="008349E8" w:rsidRDefault="0058067E" w:rsidP="007A33A9">
            <w:pPr>
              <w:tabs>
                <w:tab w:val="left" w:pos="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Lollies, lollipops and fun size chocolate bars.  </w:t>
            </w:r>
          </w:p>
        </w:tc>
      </w:tr>
    </w:tbl>
    <w:p w:rsidR="008349E8" w:rsidRDefault="008349E8" w:rsidP="00B31688">
      <w:pPr>
        <w:tabs>
          <w:tab w:val="left" w:pos="576"/>
        </w:tabs>
        <w:rPr>
          <w:rFonts w:asciiTheme="minorHAnsi" w:hAnsiTheme="minorHAnsi"/>
          <w:sz w:val="22"/>
          <w:szCs w:val="22"/>
        </w:rPr>
      </w:pPr>
    </w:p>
    <w:p w:rsidR="00806085" w:rsidRDefault="00806085" w:rsidP="00B31688">
      <w:pPr>
        <w:tabs>
          <w:tab w:val="left" w:pos="576"/>
        </w:tabs>
        <w:rPr>
          <w:rFonts w:asciiTheme="minorHAnsi" w:hAnsiTheme="minorHAnsi"/>
          <w:sz w:val="22"/>
          <w:szCs w:val="22"/>
        </w:rPr>
      </w:pPr>
    </w:p>
    <w:p w:rsidR="0058067E" w:rsidRDefault="008349E8" w:rsidP="00B31688">
      <w:pPr>
        <w:tabs>
          <w:tab w:val="left" w:pos="57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With thanks,</w:t>
      </w:r>
    </w:p>
    <w:p w:rsidR="008349E8" w:rsidRDefault="008349E8" w:rsidP="00B31688">
      <w:pPr>
        <w:tabs>
          <w:tab w:val="left" w:pos="57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Michelle Drummond </w:t>
      </w:r>
      <w:r w:rsidR="0058067E">
        <w:rPr>
          <w:rFonts w:asciiTheme="minorHAnsi" w:hAnsiTheme="minorHAnsi"/>
          <w:sz w:val="22"/>
          <w:szCs w:val="22"/>
        </w:rPr>
        <w:tab/>
      </w:r>
      <w:r w:rsidR="0058067E">
        <w:rPr>
          <w:rFonts w:asciiTheme="minorHAnsi" w:hAnsiTheme="minorHAnsi"/>
          <w:sz w:val="22"/>
          <w:szCs w:val="22"/>
        </w:rPr>
        <w:tab/>
      </w:r>
      <w:r w:rsidR="0058067E">
        <w:rPr>
          <w:rFonts w:asciiTheme="minorHAnsi" w:hAnsiTheme="minorHAnsi"/>
          <w:sz w:val="22"/>
          <w:szCs w:val="22"/>
        </w:rPr>
        <w:tab/>
      </w:r>
      <w:r w:rsidR="0058067E">
        <w:rPr>
          <w:rFonts w:asciiTheme="minorHAnsi" w:hAnsiTheme="minorHAnsi"/>
          <w:sz w:val="22"/>
          <w:szCs w:val="22"/>
        </w:rPr>
        <w:tab/>
      </w:r>
      <w:r w:rsidR="0058067E">
        <w:rPr>
          <w:rFonts w:asciiTheme="minorHAnsi" w:hAnsiTheme="minorHAnsi"/>
          <w:sz w:val="22"/>
          <w:szCs w:val="22"/>
        </w:rPr>
        <w:tab/>
      </w:r>
      <w:r w:rsidR="0058067E">
        <w:rPr>
          <w:rFonts w:asciiTheme="minorHAnsi" w:hAnsiTheme="minorHAnsi"/>
          <w:sz w:val="22"/>
          <w:szCs w:val="22"/>
        </w:rPr>
        <w:tab/>
      </w:r>
      <w:r w:rsidR="0058067E">
        <w:rPr>
          <w:rFonts w:asciiTheme="minorHAnsi" w:hAnsiTheme="minorHAnsi"/>
          <w:sz w:val="22"/>
          <w:szCs w:val="22"/>
        </w:rPr>
        <w:tab/>
      </w:r>
      <w:r w:rsidR="0058067E">
        <w:rPr>
          <w:rFonts w:asciiTheme="minorHAnsi" w:hAnsiTheme="minorHAnsi"/>
          <w:sz w:val="22"/>
          <w:szCs w:val="22"/>
        </w:rPr>
        <w:tab/>
        <w:t>Sandra Colman</w:t>
      </w:r>
    </w:p>
    <w:p w:rsidR="0058067E" w:rsidRDefault="0058067E" w:rsidP="00B31688">
      <w:pPr>
        <w:tabs>
          <w:tab w:val="left" w:pos="57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Fete Committee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Principal</w:t>
      </w:r>
    </w:p>
    <w:p w:rsidR="0058067E" w:rsidRDefault="0058067E" w:rsidP="00B31688">
      <w:pPr>
        <w:tabs>
          <w:tab w:val="left" w:pos="576"/>
        </w:tabs>
        <w:rPr>
          <w:rFonts w:asciiTheme="minorHAnsi" w:hAnsiTheme="minorHAnsi"/>
          <w:sz w:val="22"/>
          <w:szCs w:val="22"/>
        </w:rPr>
      </w:pPr>
    </w:p>
    <w:p w:rsidR="00806085" w:rsidRPr="00B31688" w:rsidRDefault="00806085" w:rsidP="00B31688">
      <w:pPr>
        <w:tabs>
          <w:tab w:val="left" w:pos="576"/>
        </w:tabs>
        <w:rPr>
          <w:rFonts w:asciiTheme="minorHAnsi" w:hAnsiTheme="minorHAnsi"/>
          <w:sz w:val="22"/>
          <w:szCs w:val="22"/>
        </w:rPr>
      </w:pPr>
    </w:p>
    <w:sectPr w:rsidR="00806085" w:rsidRPr="00B31688" w:rsidSect="00B31688">
      <w:headerReference w:type="default" r:id="rId8"/>
      <w:pgSz w:w="11906" w:h="16838"/>
      <w:pgMar w:top="2381" w:right="992" w:bottom="99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AA" w:rsidRDefault="00E62FAA" w:rsidP="00F31290">
      <w:r>
        <w:separator/>
      </w:r>
    </w:p>
  </w:endnote>
  <w:endnote w:type="continuationSeparator" w:id="0">
    <w:p w:rsidR="00E62FAA" w:rsidRDefault="00E62FAA" w:rsidP="00F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AA" w:rsidRDefault="00E62FAA" w:rsidP="00F31290">
      <w:r>
        <w:separator/>
      </w:r>
    </w:p>
  </w:footnote>
  <w:footnote w:type="continuationSeparator" w:id="0">
    <w:p w:rsidR="00E62FAA" w:rsidRDefault="00E62FAA" w:rsidP="00F3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90" w:rsidRDefault="00B31688" w:rsidP="00456B49">
    <w:pPr>
      <w:pStyle w:val="Header"/>
      <w:ind w:left="-993"/>
    </w:pPr>
    <w:r>
      <w:rPr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268032" wp14:editId="5A10D54E">
              <wp:simplePos x="0" y="0"/>
              <wp:positionH relativeFrom="column">
                <wp:posOffset>463550</wp:posOffset>
              </wp:positionH>
              <wp:positionV relativeFrom="paragraph">
                <wp:posOffset>63932</wp:posOffset>
              </wp:positionV>
              <wp:extent cx="5504815" cy="321945"/>
              <wp:effectExtent l="0" t="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48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1290" w:rsidRDefault="00F31290" w:rsidP="00F31290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C0"/>
                              <w:sz w:val="28"/>
                              <w:szCs w:val="28"/>
                            </w:rPr>
                            <w:t xml:space="preserve"> LEARNING        RESPECT        RESPONSIBILITY        SAFETY      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68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.5pt;margin-top:5.05pt;width:433.45pt;height:2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" filled="f" stroked="f" strokecolor="black [0]" insetpen="t">
              <v:textbox inset="2.88pt,2.88pt,2.88pt,2.88pt">
                <w:txbxContent>
                  <w:p w:rsidR="00F31290" w:rsidRDefault="00F31290" w:rsidP="00F31290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0000C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C0"/>
                        <w:sz w:val="28"/>
                        <w:szCs w:val="28"/>
                      </w:rPr>
                      <w:t xml:space="preserve"> LEARNING        RESPECT        RESPONSIBILITY        SAFETY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2D3F4B1" wp14:editId="285EFE99">
          <wp:simplePos x="0" y="0"/>
          <wp:positionH relativeFrom="column">
            <wp:posOffset>-700405</wp:posOffset>
          </wp:positionH>
          <wp:positionV relativeFrom="paragraph">
            <wp:posOffset>-3175</wp:posOffset>
          </wp:positionV>
          <wp:extent cx="1118870" cy="1032510"/>
          <wp:effectExtent l="0" t="0" r="5080" b="0"/>
          <wp:wrapTight wrapText="bothSides">
            <wp:wrapPolygon edited="0">
              <wp:start x="0" y="0"/>
              <wp:lineTo x="0" y="21122"/>
              <wp:lineTo x="21330" y="21122"/>
              <wp:lineTo x="21330" y="0"/>
              <wp:lineTo x="0" y="0"/>
            </wp:wrapPolygon>
          </wp:wrapTight>
          <wp:docPr id="6" name="Picture 6" descr="T:\Office\2014 School Logo\Cropped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Office\2014 School Logo\Cropped Logo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290" w:rsidRDefault="00FA5646">
    <w:pPr>
      <w:pStyle w:val="Header"/>
    </w:pPr>
    <w:r>
      <w:rPr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286A89B" wp14:editId="62FF2031">
              <wp:simplePos x="0" y="0"/>
              <wp:positionH relativeFrom="column">
                <wp:posOffset>535940</wp:posOffset>
              </wp:positionH>
              <wp:positionV relativeFrom="paragraph">
                <wp:posOffset>330200</wp:posOffset>
              </wp:positionV>
              <wp:extent cx="5505450" cy="0"/>
              <wp:effectExtent l="0" t="19050" r="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0EA6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2.2pt;margin-top:26pt;width:433.5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" strokecolor="blue" strokeweight="2.5pt">
              <v:shadow color="#868686"/>
            </v:shape>
          </w:pict>
        </mc:Fallback>
      </mc:AlternateContent>
    </w:r>
    <w:r>
      <w:rPr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4903FCEA" wp14:editId="390A7DBE">
              <wp:simplePos x="0" y="0"/>
              <wp:positionH relativeFrom="column">
                <wp:posOffset>539521</wp:posOffset>
              </wp:positionH>
              <wp:positionV relativeFrom="paragraph">
                <wp:posOffset>427888</wp:posOffset>
              </wp:positionV>
              <wp:extent cx="5426710" cy="652145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1290" w:rsidRDefault="00F31290" w:rsidP="00F31290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C0"/>
                            </w:rPr>
                            <w:t>The Wallsend Way:  Successful learners show respect, take responsibility and make safe choices.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3FCEA" id="Text Box 4" o:spid="_x0000_s1027" type="#_x0000_t202" style="position:absolute;margin-left:42.5pt;margin-top:33.7pt;width:427.3pt;height:51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" stroked="f" strokecolor="black [0]" insetpen="t">
              <v:shadow color="#ccc"/>
              <v:textbox inset="2.88pt,2.88pt,2.88pt,2.88pt">
                <w:txbxContent>
                  <w:p w:rsidR="00F31290" w:rsidRDefault="00F31290" w:rsidP="00F31290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0000C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C0"/>
                      </w:rPr>
                      <w:t>The Wallsend Way:  Successful learners show respect, take responsibility and make safe choices.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BF8"/>
    <w:multiLevelType w:val="hybridMultilevel"/>
    <w:tmpl w:val="6DB06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482"/>
    <w:multiLevelType w:val="hybridMultilevel"/>
    <w:tmpl w:val="602AC7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35796"/>
    <w:multiLevelType w:val="hybridMultilevel"/>
    <w:tmpl w:val="856AD392"/>
    <w:lvl w:ilvl="0" w:tplc="96D6296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7"/>
    <w:rsid w:val="000A14F1"/>
    <w:rsid w:val="000A567C"/>
    <w:rsid w:val="00111CAE"/>
    <w:rsid w:val="0021017A"/>
    <w:rsid w:val="002565C7"/>
    <w:rsid w:val="002A718D"/>
    <w:rsid w:val="002E5F3D"/>
    <w:rsid w:val="003136A9"/>
    <w:rsid w:val="00330ED8"/>
    <w:rsid w:val="00361B60"/>
    <w:rsid w:val="003A3267"/>
    <w:rsid w:val="0040545A"/>
    <w:rsid w:val="004551B9"/>
    <w:rsid w:val="00456B49"/>
    <w:rsid w:val="004844AD"/>
    <w:rsid w:val="0058067E"/>
    <w:rsid w:val="005B55CE"/>
    <w:rsid w:val="005D082C"/>
    <w:rsid w:val="00636847"/>
    <w:rsid w:val="00794BC9"/>
    <w:rsid w:val="007D6EF7"/>
    <w:rsid w:val="008044B6"/>
    <w:rsid w:val="00806085"/>
    <w:rsid w:val="008349E8"/>
    <w:rsid w:val="008F2B14"/>
    <w:rsid w:val="009B7320"/>
    <w:rsid w:val="00A01F08"/>
    <w:rsid w:val="00A22477"/>
    <w:rsid w:val="00A5612C"/>
    <w:rsid w:val="00B31688"/>
    <w:rsid w:val="00C34762"/>
    <w:rsid w:val="00CC6EE4"/>
    <w:rsid w:val="00D06668"/>
    <w:rsid w:val="00D305FF"/>
    <w:rsid w:val="00D54512"/>
    <w:rsid w:val="00DC1894"/>
    <w:rsid w:val="00E62FAA"/>
    <w:rsid w:val="00E77E30"/>
    <w:rsid w:val="00F31290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4786D"/>
  <w15:docId w15:val="{E7B5E44D-A16A-4C73-9ED5-7F0712EE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718D"/>
    <w:pPr>
      <w:jc w:val="center"/>
      <w:outlineLvl w:val="0"/>
    </w:pPr>
    <w:rPr>
      <w:rFonts w:ascii="Arial" w:hAnsi="Arial" w:cs="Arial"/>
      <w:b/>
      <w:bCs/>
      <w:color w:val="000000"/>
      <w:kern w:val="2"/>
      <w:lang w:eastAsia="en-AU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2A718D"/>
    <w:pPr>
      <w:ind w:left="720"/>
      <w:outlineLvl w:val="1"/>
    </w:pPr>
    <w:rPr>
      <w:b/>
      <w:bCs/>
      <w:color w:val="000000"/>
      <w:kern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29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1290"/>
  </w:style>
  <w:style w:type="paragraph" w:styleId="Footer">
    <w:name w:val="footer"/>
    <w:basedOn w:val="Normal"/>
    <w:link w:val="FooterChar"/>
    <w:uiPriority w:val="99"/>
    <w:unhideWhenUsed/>
    <w:rsid w:val="00F3129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1290"/>
  </w:style>
  <w:style w:type="paragraph" w:styleId="BalloonText">
    <w:name w:val="Balloon Text"/>
    <w:basedOn w:val="Normal"/>
    <w:link w:val="BalloonTextChar"/>
    <w:uiPriority w:val="99"/>
    <w:semiHidden/>
    <w:unhideWhenUsed/>
    <w:rsid w:val="00F3129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1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C1894"/>
    <w:pPr>
      <w:autoSpaceDE w:val="0"/>
      <w:autoSpaceDN w:val="0"/>
      <w:adjustRightInd w:val="0"/>
      <w:spacing w:after="0" w:line="240" w:lineRule="auto"/>
    </w:pPr>
    <w:rPr>
      <w:rFonts w:ascii="Cooper Std Black" w:hAnsi="Cooper Std Black" w:cs="Cooper Std Blac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718D"/>
    <w:rPr>
      <w:rFonts w:ascii="Arial" w:eastAsia="Times New Roman" w:hAnsi="Arial" w:cs="Arial"/>
      <w:b/>
      <w:bCs/>
      <w:color w:val="000000"/>
      <w:kern w:val="2"/>
      <w:sz w:val="24"/>
      <w:szCs w:val="24"/>
      <w:lang w:eastAsia="en-AU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2A718D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2A718D"/>
    <w:pPr>
      <w:spacing w:after="120"/>
    </w:pPr>
    <w:rPr>
      <w:color w:val="000000"/>
      <w:kern w:val="28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2A718D"/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CC6EE4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uiPriority w:val="59"/>
    <w:rsid w:val="0083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A81F-1D98-45BE-BB95-93660FFB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Hodgins, Anne-Louise</dc:creator>
  <cp:lastModifiedBy>Drummond, Michelle</cp:lastModifiedBy>
  <cp:revision>2</cp:revision>
  <cp:lastPrinted>2018-07-03T22:05:00Z</cp:lastPrinted>
  <dcterms:created xsi:type="dcterms:W3CDTF">2018-07-03T23:44:00Z</dcterms:created>
  <dcterms:modified xsi:type="dcterms:W3CDTF">2018-07-03T23:44:00Z</dcterms:modified>
</cp:coreProperties>
</file>